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4E201C" w:rsidRPr="005A10F6" w:rsidRDefault="004E201C" w:rsidP="004E201C">
      <w:pPr>
        <w:jc w:val="center"/>
        <w:rPr>
          <w:rFonts w:ascii="Arial" w:hAnsi="Arial" w:cs="Arial"/>
          <w:b/>
        </w:rPr>
      </w:pPr>
      <w:bookmarkStart w:id="0" w:name="_GoBack"/>
      <w:r w:rsidRPr="004744C2">
        <w:rPr>
          <w:rFonts w:ascii="Arial" w:hAnsi="Arial" w:cs="Arial"/>
          <w:b/>
          <w:sz w:val="22"/>
          <w:szCs w:val="22"/>
        </w:rPr>
        <w:t xml:space="preserve">RE: Invitation to Tender PFB005LTU: </w:t>
      </w:r>
      <w:r w:rsidRPr="004744C2">
        <w:rPr>
          <w:rFonts w:ascii="Arial" w:hAnsi="Arial" w:cs="Arial"/>
          <w:b/>
        </w:rPr>
        <w:t>Sports Kit and Clothing</w:t>
      </w:r>
    </w:p>
    <w:bookmarkEnd w:id="0"/>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Officer" means Our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Your conditions of sale, notwithstanding reference to them in any document. However, should this Contract be held by a court of competent jurisdiction to include Your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You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Us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You an Order Amendment adding to, deleting or modifying the Goods. If the Order Amendment will cause a change to the Price or delivery date then You must suspend performance of the Contract and notify Us without delay, calculating the new Price and delivery date at the same level of cost and profitability as the original Price. You must allow Us at least 10 working days to consider any new Price and delivery date. The Order Amendment shall take effect when but only if Our Authorised Officer accepts in writing the new Price and delivery date within the time You stipulate. If Our Authorised Officer fails to confirm the Order Amendment within the time You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Our other rights of cancellation under this Contract, We may cancel the Purchase Order and any Order Amendment thereto at any time by sending You a notice of termination. You will comply with any instructions that We may issue with regard to the Goods. If You submit a termination claim then We will pay to You the cost of any commitments, liabilities or expenditure which in Our reasonable opinion were a consequence of this Contract at the time of termination. The total of all payments made or due to You under this Contract, including any termination payment, shall not exceed the Price. If You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comply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Your expense provide any programmes of manufacture and delivery that We may reasonably require. You shall notify Us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Your works or the works of sub-contractors at all reasonable times, to inspect and to reject Goods that do not comply with the Contract. Your sub- contracts shall reserve such right for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You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You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You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We may by written notice cancel any undelivered balance of the Goods. We may also return for full credit and at Your expense any Goods that in Our opinion cannot be utilised owing to this cancellation. In the case of services, We may have the work performed by alternative means and any additional costs reasonably so incurred shall be at Your expense. This shall not affect any other rights that We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with the requirements of this Contract. It is agreed that We may exercise the right of rejection notwithstanding any provision contained in section 11 or section 15A or section 30(subsections 2A and 2B) or section 35 of the Sale of Goods Act 1979. We shall give You a reasonable opportunity to replace the Goods with new Goods that conform with this Contract, after which time We shall be entitled to cancel the Purchase Order and purchase the nearest equivalent goods elsewhere. In the event of cancellation under this condition You shall promptly repay any moneys paid under the Contract without any retention or offset whatsoever. Cancellation of the Purchase Order under this condition shall not affect any other rights We may have. You must collect all rejected Goods within a reasonable time of rejection or We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You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Us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If, in execution of this contract You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Your expense any defect in the Goods that We discover under proper usage during the first of 12 months of actual use or 18 months from the date of acceptance by Us whichever period shall expire first. Such defects may arise from Your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Our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Your insurance obligations for the duration of this Contract including public liability insurance cover of at least £2M (two million pounds Sterling). You shall effect insurance against all those risks arising from Your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Us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You,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You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You return all the articles to Us they shall be at Your risk and insured by You at Your own expense against the risk of loss, theft or damage. Any loss of or damage to such articles shall be made good by You at Your </w:t>
      </w:r>
      <w:r w:rsidRPr="008743D1">
        <w:rPr>
          <w:rFonts w:ascii="Arial" w:hAnsi="Arial" w:cs="Arial"/>
          <w:sz w:val="22"/>
          <w:szCs w:val="22"/>
        </w:rPr>
        <w:lastRenderedPageBreak/>
        <w:t xml:space="preserve">expense. All scrap arising from the supply of such articles must be disposed of at Our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Us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You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You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Our staff and agents any loan, fee, reward, gift or any emolument or advantage whatsoever. In the event of any breach of this Condition, We shall, without prejudice to any other rights We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Brownberrie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Us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4E201C">
      <w:rPr>
        <w:rStyle w:val="PageNumber"/>
        <w:rFonts w:ascii="Arial" w:hAnsi="Arial" w:cs="Arial"/>
        <w:noProof/>
      </w:rPr>
      <w:t>1</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D0BFD"/>
    <w:rsid w:val="00024928"/>
    <w:rsid w:val="000E2B90"/>
    <w:rsid w:val="001D1522"/>
    <w:rsid w:val="00221F60"/>
    <w:rsid w:val="0026110E"/>
    <w:rsid w:val="002D0BFD"/>
    <w:rsid w:val="002E2D4C"/>
    <w:rsid w:val="002F5609"/>
    <w:rsid w:val="0032479A"/>
    <w:rsid w:val="00355F40"/>
    <w:rsid w:val="003C3D3D"/>
    <w:rsid w:val="003E5945"/>
    <w:rsid w:val="004412EE"/>
    <w:rsid w:val="0048464F"/>
    <w:rsid w:val="004917CA"/>
    <w:rsid w:val="004E201C"/>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3178C"/>
    <w:rsid w:val="00A53AEC"/>
    <w:rsid w:val="00A97720"/>
    <w:rsid w:val="00AE568F"/>
    <w:rsid w:val="00B15BD8"/>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B327EA8-7E77-4D67-B750-C3DA020581E1}">
  <ds:schemaRefs>
    <ds:schemaRef ds:uri="de275fd0-a764-4e3e-b01a-5bec1cef2377"/>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3F7250F2-3E72-4E6F-A6E5-5FF9B90CCE9E}">
  <ds:schemaRefs>
    <ds:schemaRef ds:uri="http://schemas.microsoft.com/sharepoint/v3/contenttype/forms"/>
  </ds:schemaRefs>
</ds:datastoreItem>
</file>

<file path=customXml/itemProps3.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E30B-53FD-41E6-9C6E-B3AC76C67EE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3138</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8</cp:revision>
  <cp:lastPrinted>2003-11-11T15:50:00Z</cp:lastPrinted>
  <dcterms:created xsi:type="dcterms:W3CDTF">2016-08-09T22:16:00Z</dcterms:created>
  <dcterms:modified xsi:type="dcterms:W3CDTF">2017-08-22T22:40:00Z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